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6"/>
      </w:tblGrid>
      <w:tr w:rsidR="00010E22" w:rsidRPr="00010E22" w:rsidTr="00010E22">
        <w:tc>
          <w:tcPr>
            <w:tcW w:w="5000" w:type="pct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E54A9"/>
                <w:sz w:val="28"/>
                <w:szCs w:val="28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b/>
                <w:bCs/>
                <w:color w:val="0E54A9"/>
                <w:sz w:val="28"/>
                <w:szCs w:val="28"/>
                <w:lang w:eastAsia="ru-RU"/>
              </w:rPr>
              <w:t xml:space="preserve">19. д) О наличии (об отсутствии) технической возможности доступа к регулируемым товарам (работам, услугам) </w:t>
            </w:r>
          </w:p>
        </w:tc>
      </w:tr>
    </w:tbl>
    <w:p w:rsidR="00010E22" w:rsidRPr="00010E22" w:rsidRDefault="00010E22" w:rsidP="00010E22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108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1"/>
        <w:gridCol w:w="1781"/>
        <w:gridCol w:w="1781"/>
        <w:gridCol w:w="1781"/>
        <w:gridCol w:w="1781"/>
        <w:gridCol w:w="1900"/>
      </w:tblGrid>
      <w:tr w:rsidR="00010E22" w:rsidRPr="00010E22" w:rsidTr="00010E22">
        <w:trPr>
          <w:gridAfter w:val="1"/>
          <w:wAfter w:w="339" w:type="dxa"/>
        </w:trPr>
        <w:tc>
          <w:tcPr>
            <w:tcW w:w="0" w:type="auto"/>
            <w:gridSpan w:val="5"/>
            <w:hideMark/>
          </w:tcPr>
          <w:p w:rsidR="00010E22" w:rsidRPr="00010E22" w:rsidRDefault="00010E22" w:rsidP="00D5717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0E22" w:rsidRPr="00010E22" w:rsidRDefault="00010E22" w:rsidP="00010E22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 наличии (об отсутствии) технической возможности доступ</w:t>
            </w: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к регулируемым товарам (работам, услугам) субъектов естественных монополий </w:t>
            </w:r>
            <w:r w:rsidRPr="00010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регистрации и ходе реализации заявок на технологическое присоединение к электрическим сетям, включая информацию, содержащую сводные данные в разрезе субъектов Российской Федерации о поданных заявках на технологическое присоединение к электрическим сетям </w:t>
            </w:r>
            <w:r w:rsidRPr="00010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 </w:t>
            </w: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заключенных договорах об осуществлении технологического присоеди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нения к электрическим сетям ПАО "Сатурн</w:t>
            </w: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 с указанием количества:</w:t>
            </w:r>
          </w:p>
          <w:p w:rsidR="00010E22" w:rsidRPr="00010E22" w:rsidRDefault="00010E22" w:rsidP="00010E22">
            <w:pPr>
              <w:spacing w:before="75" w:after="75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поданных заявок и объема мощности, необходимого для их удовлетворения;</w:t>
            </w:r>
          </w:p>
          <w:p w:rsidR="00010E22" w:rsidRPr="00010E22" w:rsidRDefault="00010E22" w:rsidP="00010E22">
            <w:pPr>
              <w:spacing w:before="75" w:after="75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сроках и плате по каждому договору;</w:t>
            </w:r>
          </w:p>
          <w:p w:rsidR="00010E22" w:rsidRPr="00010E22" w:rsidRDefault="00010E22" w:rsidP="00010E22">
            <w:pPr>
              <w:spacing w:before="75" w:after="75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аннулированных заявок на технологическое присоединение;</w:t>
            </w:r>
          </w:p>
          <w:p w:rsidR="00010E22" w:rsidRPr="00010E22" w:rsidRDefault="00010E22" w:rsidP="00010E22">
            <w:pPr>
              <w:spacing w:before="75" w:after="75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выполненных присоединений и присоединенной мощности:</w:t>
            </w:r>
          </w:p>
          <w:p w:rsidR="00010E22" w:rsidRPr="00010E22" w:rsidRDefault="009C6E4E" w:rsidP="00010E22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  <w:r w:rsid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</w:t>
            </w:r>
          </w:p>
        </w:tc>
      </w:tr>
      <w:tr w:rsidR="00010E22" w:rsidRPr="00010E22" w:rsidTr="00010E22">
        <w:tblPrEx>
          <w:tblCellMar>
            <w:left w:w="108" w:type="dxa"/>
            <w:right w:w="108" w:type="dxa"/>
          </w:tblCellMar>
        </w:tblPrEx>
        <w:trPr>
          <w:trHeight w:val="153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Уровень напряжения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>поданных заявок на технологическое присоединение,   шт.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>объема мощности, необходимой для их удовлетворения, кВт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>заключенных договоров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>аннулированных заявок, шт.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выполненных </w:t>
            </w: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>присоединений, шт.</w:t>
            </w:r>
          </w:p>
        </w:tc>
      </w:tr>
      <w:tr w:rsidR="00010E22" w:rsidRPr="00010E22" w:rsidTr="00010E22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10E22" w:rsidRPr="00010E22" w:rsidTr="00010E22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0,4кВ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2" w:rsidRPr="00010E22" w:rsidRDefault="00BB302A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2" w:rsidRPr="00010E22" w:rsidRDefault="00BB302A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2" w:rsidRPr="00010E22" w:rsidRDefault="00BB302A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</w:tbl>
    <w:p w:rsidR="009B1C35" w:rsidRDefault="009B1C35"/>
    <w:tbl>
      <w:tblPr>
        <w:tblW w:w="10380" w:type="dxa"/>
        <w:tblLook w:val="04A0" w:firstRow="1" w:lastRow="0" w:firstColumn="1" w:lastColumn="0" w:noHBand="0" w:noVBand="1"/>
      </w:tblPr>
      <w:tblGrid>
        <w:gridCol w:w="1780"/>
        <w:gridCol w:w="1757"/>
        <w:gridCol w:w="1807"/>
        <w:gridCol w:w="1622"/>
        <w:gridCol w:w="2013"/>
        <w:gridCol w:w="1401"/>
      </w:tblGrid>
      <w:tr w:rsidR="00010E22" w:rsidRPr="00010E22" w:rsidTr="00010E22">
        <w:trPr>
          <w:trHeight w:val="300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месяц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Заявитель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Запрашиваемая мощность,       кВт.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Уровень напряжения по заявке, </w:t>
            </w:r>
            <w:proofErr w:type="spellStart"/>
            <w:r w:rsidRPr="0001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присоединяемого объекта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Примечание</w:t>
            </w:r>
          </w:p>
        </w:tc>
      </w:tr>
      <w:tr w:rsidR="00010E22" w:rsidRPr="00010E22" w:rsidTr="00010E22">
        <w:trPr>
          <w:trHeight w:val="690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10E22" w:rsidRPr="00010E22" w:rsidTr="00010E22">
        <w:trPr>
          <w:trHeight w:val="6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BB302A" w:rsidP="00BB3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не поступало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BB302A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E22" w:rsidRPr="00010E22" w:rsidRDefault="00BB302A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E22" w:rsidRPr="00010E22" w:rsidRDefault="00E41623" w:rsidP="00BB3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BC254B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6D1086" w:rsidRPr="00010E22" w:rsidTr="009C6E4E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 w:colFirst="1" w:colLast="1"/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II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86" w:rsidRPr="00010E22" w:rsidRDefault="006D1086" w:rsidP="006D1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не поступало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086" w:rsidRPr="00010E22" w:rsidRDefault="006D1086" w:rsidP="006D1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bookmarkEnd w:id="0"/>
      <w:tr w:rsidR="006D1086" w:rsidRPr="00010E22" w:rsidTr="009C6E4E">
        <w:trPr>
          <w:trHeight w:val="54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III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86" w:rsidRPr="00010E22" w:rsidRDefault="006D1086" w:rsidP="006D1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086" w:rsidRPr="00010E22" w:rsidRDefault="006D1086" w:rsidP="006D1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D1086" w:rsidRPr="00010E22" w:rsidTr="009C6E4E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IV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86" w:rsidRPr="00010E22" w:rsidRDefault="006D1086" w:rsidP="006D1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086" w:rsidRPr="00010E22" w:rsidRDefault="006D1086" w:rsidP="006D1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D1086" w:rsidRPr="00010E22" w:rsidTr="009C6E4E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V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86" w:rsidRPr="00010E22" w:rsidRDefault="006D1086" w:rsidP="006D1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086" w:rsidRPr="00010E22" w:rsidRDefault="006D1086" w:rsidP="006D1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D1086" w:rsidRPr="00010E22" w:rsidTr="009C6E4E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VI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86" w:rsidRPr="00DA6524" w:rsidRDefault="006D1086" w:rsidP="006D108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086" w:rsidRPr="00010E22" w:rsidRDefault="006D1086" w:rsidP="006D1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D1086" w:rsidRPr="00010E22" w:rsidTr="009C6E4E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VII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086" w:rsidRPr="00010E22" w:rsidRDefault="006D1086" w:rsidP="006D1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D1086" w:rsidRPr="00010E22" w:rsidTr="009C6E4E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VIII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86" w:rsidRPr="00010E22" w:rsidRDefault="006D1086" w:rsidP="006D1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086" w:rsidRPr="00010E22" w:rsidRDefault="006D1086" w:rsidP="006D1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D1086" w:rsidRPr="00010E22" w:rsidTr="009C6E4E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IX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86" w:rsidRPr="00010E22" w:rsidRDefault="006D1086" w:rsidP="006D1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086" w:rsidRPr="00010E22" w:rsidRDefault="006D1086" w:rsidP="006D1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D1086" w:rsidRPr="00010E22" w:rsidTr="009C6E4E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X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86" w:rsidRPr="00010E22" w:rsidRDefault="006D1086" w:rsidP="006D1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086" w:rsidRPr="00010E22" w:rsidRDefault="006D1086" w:rsidP="006D1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D1086" w:rsidRPr="00010E22" w:rsidTr="009C6E4E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XI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86" w:rsidRPr="00010E22" w:rsidRDefault="006D1086" w:rsidP="006D1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086" w:rsidRPr="00010E22" w:rsidRDefault="006D1086" w:rsidP="006D1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D1086" w:rsidRPr="00010E22" w:rsidTr="00A02F4C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XII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86" w:rsidRPr="00010E22" w:rsidRDefault="006D1086" w:rsidP="006D1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086" w:rsidRPr="00010E22" w:rsidRDefault="006D1086" w:rsidP="006D1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354659" w:rsidRDefault="00354659" w:rsidP="00010E22"/>
    <w:p w:rsidR="00010E22" w:rsidRPr="00A1590B" w:rsidRDefault="00010E22" w:rsidP="00010E22">
      <w:pPr>
        <w:tabs>
          <w:tab w:val="left" w:pos="1080"/>
        </w:tabs>
        <w:ind w:firstLine="709"/>
        <w:jc w:val="both"/>
        <w:rPr>
          <w:rFonts w:eastAsia="Courier New"/>
          <w:sz w:val="24"/>
          <w:szCs w:val="24"/>
        </w:rPr>
      </w:pPr>
      <w:r w:rsidRPr="00A1590B">
        <w:rPr>
          <w:rFonts w:eastAsia="Courier New"/>
          <w:sz w:val="24"/>
          <w:szCs w:val="24"/>
        </w:rPr>
        <w:t xml:space="preserve">Внесение платы за технологическое присоединение осуществляется </w:t>
      </w:r>
      <w:r w:rsidRPr="00A946BA">
        <w:rPr>
          <w:rFonts w:eastAsia="Courier New"/>
          <w:b/>
          <w:sz w:val="24"/>
          <w:szCs w:val="24"/>
        </w:rPr>
        <w:t>Заявителем</w:t>
      </w:r>
      <w:r w:rsidRPr="00A1590B">
        <w:rPr>
          <w:rFonts w:eastAsia="Courier New"/>
          <w:sz w:val="24"/>
          <w:szCs w:val="24"/>
        </w:rPr>
        <w:t xml:space="preserve"> в следующем порядке: </w:t>
      </w:r>
    </w:p>
    <w:p w:rsidR="00010E22" w:rsidRPr="00A1590B" w:rsidRDefault="00010E22" w:rsidP="00010E22">
      <w:pPr>
        <w:tabs>
          <w:tab w:val="left" w:pos="1080"/>
        </w:tabs>
        <w:ind w:firstLine="709"/>
        <w:jc w:val="both"/>
        <w:rPr>
          <w:rFonts w:eastAsia="Courier New"/>
          <w:sz w:val="24"/>
          <w:szCs w:val="24"/>
        </w:rPr>
      </w:pPr>
      <w:r w:rsidRPr="00A1590B">
        <w:rPr>
          <w:rFonts w:eastAsia="Courier New"/>
          <w:sz w:val="24"/>
          <w:szCs w:val="24"/>
        </w:rPr>
        <w:t>- 15 процентов платы за технологическое присоединение вносятся в течение 15 дней со дня заключения договора;</w:t>
      </w:r>
    </w:p>
    <w:p w:rsidR="00010E22" w:rsidRPr="00A1590B" w:rsidRDefault="00010E22" w:rsidP="00010E22">
      <w:pPr>
        <w:tabs>
          <w:tab w:val="left" w:pos="1080"/>
        </w:tabs>
        <w:ind w:firstLine="709"/>
        <w:jc w:val="both"/>
        <w:rPr>
          <w:rFonts w:eastAsia="Courier New"/>
          <w:sz w:val="24"/>
          <w:szCs w:val="24"/>
        </w:rPr>
      </w:pPr>
      <w:r w:rsidRPr="00A1590B">
        <w:rPr>
          <w:rFonts w:eastAsia="Courier New"/>
          <w:sz w:val="24"/>
          <w:szCs w:val="24"/>
        </w:rPr>
        <w:t>- 30 процентов платы за технологическое присоединение вносятся в течение 60 дней со дня заключения договора, но не позже дня фактического присоединения;</w:t>
      </w:r>
    </w:p>
    <w:p w:rsidR="00010E22" w:rsidRPr="00A1590B" w:rsidRDefault="00010E22" w:rsidP="00010E22">
      <w:pPr>
        <w:tabs>
          <w:tab w:val="left" w:pos="1080"/>
        </w:tabs>
        <w:ind w:firstLine="709"/>
        <w:jc w:val="both"/>
        <w:rPr>
          <w:rFonts w:eastAsia="Courier New"/>
          <w:sz w:val="24"/>
          <w:szCs w:val="24"/>
        </w:rPr>
      </w:pPr>
      <w:r w:rsidRPr="00A1590B">
        <w:rPr>
          <w:rFonts w:eastAsia="Courier New"/>
          <w:sz w:val="24"/>
          <w:szCs w:val="24"/>
        </w:rPr>
        <w:t>- 45 процентов платы за технологическое присоединение вносятся в течение 15 дней со дня фактического присоединения;</w:t>
      </w:r>
    </w:p>
    <w:p w:rsidR="00010E22" w:rsidRPr="00A1590B" w:rsidRDefault="00010E22" w:rsidP="00010E22">
      <w:pPr>
        <w:tabs>
          <w:tab w:val="left" w:pos="1080"/>
        </w:tabs>
        <w:ind w:firstLine="709"/>
        <w:jc w:val="both"/>
        <w:rPr>
          <w:rFonts w:eastAsia="Courier New"/>
          <w:sz w:val="24"/>
          <w:szCs w:val="24"/>
        </w:rPr>
      </w:pPr>
      <w:r w:rsidRPr="00A1590B">
        <w:rPr>
          <w:rFonts w:eastAsia="Courier New"/>
          <w:sz w:val="24"/>
          <w:szCs w:val="24"/>
        </w:rPr>
        <w:t>- 10 процентов платы за технологическое присоединение вносятся в течение 15 дней со дня подписания акта об осуществлении технологического присоединения.</w:t>
      </w:r>
    </w:p>
    <w:p w:rsidR="00010E22" w:rsidRDefault="00010E22" w:rsidP="00010E22"/>
    <w:sectPr w:rsidR="00010E22" w:rsidSect="00010E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02B"/>
    <w:rsid w:val="00010E22"/>
    <w:rsid w:val="000A18E3"/>
    <w:rsid w:val="00101E71"/>
    <w:rsid w:val="001368DA"/>
    <w:rsid w:val="001E3E35"/>
    <w:rsid w:val="00253E0A"/>
    <w:rsid w:val="002A2760"/>
    <w:rsid w:val="00350AF1"/>
    <w:rsid w:val="00354659"/>
    <w:rsid w:val="003F3652"/>
    <w:rsid w:val="00452C15"/>
    <w:rsid w:val="004540B6"/>
    <w:rsid w:val="00491BE5"/>
    <w:rsid w:val="00597BBF"/>
    <w:rsid w:val="006D1086"/>
    <w:rsid w:val="008F615F"/>
    <w:rsid w:val="009256EE"/>
    <w:rsid w:val="00962804"/>
    <w:rsid w:val="009B1C35"/>
    <w:rsid w:val="009B21FA"/>
    <w:rsid w:val="009C6E4E"/>
    <w:rsid w:val="00A02F4C"/>
    <w:rsid w:val="00B161F0"/>
    <w:rsid w:val="00B67B25"/>
    <w:rsid w:val="00BB302A"/>
    <w:rsid w:val="00BB4A38"/>
    <w:rsid w:val="00BC254B"/>
    <w:rsid w:val="00BF09D5"/>
    <w:rsid w:val="00C0202B"/>
    <w:rsid w:val="00D57171"/>
    <w:rsid w:val="00DA6524"/>
    <w:rsid w:val="00DD1318"/>
    <w:rsid w:val="00E41623"/>
    <w:rsid w:val="00FF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370F7C-6F35-4E90-B0EB-BFEAD55D8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0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0E2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A6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65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5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Губанова</dc:creator>
  <cp:keywords/>
  <dc:description/>
  <cp:lastModifiedBy>Анастасия Губанова</cp:lastModifiedBy>
  <cp:revision>29</cp:revision>
  <cp:lastPrinted>2022-02-02T03:34:00Z</cp:lastPrinted>
  <dcterms:created xsi:type="dcterms:W3CDTF">2020-07-02T03:00:00Z</dcterms:created>
  <dcterms:modified xsi:type="dcterms:W3CDTF">2022-03-17T09:15:00Z</dcterms:modified>
</cp:coreProperties>
</file>